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32" w:rsidRDefault="00EC4732">
      <w:pPr>
        <w:widowControl w:val="0"/>
        <w:autoSpaceDE w:val="0"/>
        <w:autoSpaceDN w:val="0"/>
        <w:adjustRightInd w:val="0"/>
        <w:outlineLvl w:val="0"/>
      </w:pPr>
      <w:bookmarkStart w:id="0" w:name="_GoBack"/>
      <w:bookmarkEnd w:id="0"/>
    </w:p>
    <w:p w:rsidR="00EC4732" w:rsidRDefault="00EC4732">
      <w:pPr>
        <w:widowControl w:val="0"/>
        <w:autoSpaceDE w:val="0"/>
        <w:autoSpaceDN w:val="0"/>
        <w:adjustRightInd w:val="0"/>
        <w:jc w:val="both"/>
      </w:pPr>
      <w:r>
        <w:t>10 августа 2009 года N 149-ОЗ</w:t>
      </w:r>
      <w:r>
        <w:br/>
      </w:r>
    </w:p>
    <w:p w:rsidR="00EC4732" w:rsidRDefault="00EC47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EC4732" w:rsidRDefault="00EC4732">
      <w:pPr>
        <w:widowControl w:val="0"/>
        <w:autoSpaceDE w:val="0"/>
        <w:autoSpaceDN w:val="0"/>
        <w:adjustRightInd w:val="0"/>
        <w:jc w:val="center"/>
      </w:pPr>
    </w:p>
    <w:p w:rsidR="00EC4732" w:rsidRDefault="00EC47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ТОМСКАЯ ОБЛАСТЬ</w:t>
      </w:r>
    </w:p>
    <w:p w:rsidR="00EC4732" w:rsidRDefault="00EC4732">
      <w:pPr>
        <w:pStyle w:val="ConsPlusTitle"/>
        <w:jc w:val="center"/>
        <w:rPr>
          <w:sz w:val="20"/>
          <w:szCs w:val="20"/>
        </w:rPr>
      </w:pPr>
    </w:p>
    <w:p w:rsidR="00EC4732" w:rsidRDefault="00EC47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</w:t>
      </w:r>
    </w:p>
    <w:p w:rsidR="00EC4732" w:rsidRDefault="00EC4732">
      <w:pPr>
        <w:pStyle w:val="ConsPlusTitle"/>
        <w:jc w:val="center"/>
        <w:rPr>
          <w:sz w:val="20"/>
          <w:szCs w:val="20"/>
        </w:rPr>
      </w:pPr>
    </w:p>
    <w:p w:rsidR="00EC4732" w:rsidRDefault="00EC47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БЛАГОТВОРИТЕЛЬНОЙ, МЕЦЕНАТСКОЙ И СПОНСОРСКОЙ</w:t>
      </w:r>
    </w:p>
    <w:p w:rsidR="00EC4732" w:rsidRDefault="00EC47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ДЕЯТЕЛЬНОСТИ В ТОМСКОЙ ОБЛАСТИ</w:t>
      </w:r>
    </w:p>
    <w:p w:rsidR="00EC4732" w:rsidRDefault="00EC47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C4732" w:rsidRDefault="00EC4732">
      <w:pPr>
        <w:widowControl w:val="0"/>
        <w:autoSpaceDE w:val="0"/>
        <w:autoSpaceDN w:val="0"/>
        <w:adjustRightInd w:val="0"/>
        <w:jc w:val="right"/>
      </w:pPr>
      <w:r>
        <w:t>Принят</w:t>
      </w:r>
    </w:p>
    <w:p w:rsidR="00EC4732" w:rsidRDefault="00EC4732">
      <w:pPr>
        <w:widowControl w:val="0"/>
        <w:autoSpaceDE w:val="0"/>
        <w:autoSpaceDN w:val="0"/>
        <w:adjustRightInd w:val="0"/>
        <w:jc w:val="right"/>
      </w:pPr>
      <w:r>
        <w:t>постановлением</w:t>
      </w:r>
    </w:p>
    <w:p w:rsidR="00EC4732" w:rsidRDefault="00EC4732">
      <w:pPr>
        <w:widowControl w:val="0"/>
        <w:autoSpaceDE w:val="0"/>
        <w:autoSpaceDN w:val="0"/>
        <w:adjustRightInd w:val="0"/>
        <w:jc w:val="right"/>
      </w:pPr>
      <w:r>
        <w:t>Государственной Думы</w:t>
      </w:r>
    </w:p>
    <w:p w:rsidR="00EC4732" w:rsidRDefault="00EC4732">
      <w:pPr>
        <w:widowControl w:val="0"/>
        <w:autoSpaceDE w:val="0"/>
        <w:autoSpaceDN w:val="0"/>
        <w:adjustRightInd w:val="0"/>
        <w:jc w:val="right"/>
      </w:pPr>
      <w:r>
        <w:t>Томской области</w:t>
      </w:r>
    </w:p>
    <w:p w:rsidR="00EC4732" w:rsidRDefault="00EC4732">
      <w:pPr>
        <w:widowControl w:val="0"/>
        <w:autoSpaceDE w:val="0"/>
        <w:autoSpaceDN w:val="0"/>
        <w:adjustRightInd w:val="0"/>
        <w:jc w:val="right"/>
      </w:pPr>
      <w:r>
        <w:t>от 30.07.2009 N 2464</w:t>
      </w:r>
    </w:p>
    <w:p w:rsidR="00EC4732" w:rsidRDefault="00EC4732">
      <w:pPr>
        <w:widowControl w:val="0"/>
        <w:autoSpaceDE w:val="0"/>
        <w:autoSpaceDN w:val="0"/>
        <w:adjustRightInd w:val="0"/>
        <w:jc w:val="both"/>
      </w:pP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1. Основные понятия</w:t>
      </w: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  <w:r>
        <w:t>меценатская деятельность (меценатство) - особый вид благотворительной деятельности, под которой понимается добровольная деятельность лиц по безвозмездной передаче физическим и юридическим лицам средств (финансовых, имущественных), выполнению работ, предоставлению услуг, оказанию иной поддержки для сохранения, использования и популяризации культурного и духовного достояния в Томской области, развития культуры, искусства и образования;</w:t>
      </w: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  <w:r>
        <w:t>меценат - лицо, безвозмездно передающее средства (финансовые, имущественные), выполняющее работы, оказывающее услуги в целях, предусмотренных настоящим Законом для меценатской деятельности;</w:t>
      </w: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  <w:r>
        <w:t>получатели меценатской поддержки - физические или юридические лица, которым переданы финансовые и (или) имущественные средства мецената (выполнены работы, оказаны услуги меценатом).</w:t>
      </w: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  <w:r>
        <w:t>Остальные понятия, используемые в настоящем Законе, применяются в значениях, установленных федеральными законами.</w:t>
      </w: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2. Порядок и цели осуществления благотворительной, меценатской и спонсорской деятельности в Томской области</w:t>
      </w: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Благотворительная деятельность осуществляется в порядке и в целях, предусмотренных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11 августа 1995 года N 135-ФЗ "О благотворительной деятельности и благотворительных организациях".</w:t>
      </w: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  <w:r>
        <w:t>2. Меценатская деятельность осуществляется в порядке, предусмотренном для благотворительной деятельности, в целях:</w:t>
      </w: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  <w:r>
        <w:t>1) формирования условий для сохранения, использования и популяризации культурного и духовного достояния в Томской области, поддержания его престижа на уровне мировой культуры;</w:t>
      </w: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  <w:r>
        <w:t>2) реализации приоритетных программ (проектов) сохранения, использования и популяризации культурного достояния Томской области, развития культуры, искусства и образования;</w:t>
      </w: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  <w:r>
        <w:t>3) содействия и поддержки профессиональной и творческой деятельности в области культуры, искусства и образования;</w:t>
      </w: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  <w:r>
        <w:t>4) поддержки профессиональной и творческой деятельности отдельных деятелей культуры, искусств и образования.</w:t>
      </w: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3. Спонсорская деятельность осуществляется в порядке и в целях, предусмотренных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13 марта 2006 года N 38-ФЗ "О рекламе".</w:t>
      </w: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3. Формы и содержание благотворительной, меценатской деятельности</w:t>
      </w: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Формы и содержание благотворительной и меценатской деятельности определяются благотворителем и </w:t>
      </w:r>
      <w:proofErr w:type="spellStart"/>
      <w:r>
        <w:t>благополучателем</w:t>
      </w:r>
      <w:proofErr w:type="spellEnd"/>
      <w:r>
        <w:t>, меценатом и получателем меценатской поддержки самостоятельно.</w:t>
      </w: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  <w:r>
        <w:t>2. Направление финансовых и (или) имущественных средств, оказание помощи и поддержки в иных формах коммерческим организациям, а также поддержка политических партий, движений групп и кампаний благотворительной и меценатской деятельностью не являются.</w:t>
      </w: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4. Государственная поддержка благотворительной, меценатской и спонсорской деятельности в Томской области</w:t>
      </w: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  <w:r>
        <w:t>Для развития благотворительной, меценатской и спонсорской деятельности в Томской области, лицам, осуществляющим указанную деятельность, могут предоставляться следующие меры государственной поддержки:</w:t>
      </w: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размещение среди благотворителей, меценатов и спонсоров государственных социальных заказов в порядке, предусмотренном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нужд";</w:t>
      </w: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  <w:r>
        <w:t>2) создание при исполнительных органах государственной власти Томской области совещательных, координационных органов по поддержке благотворительности, меценатства и спонсорства;</w:t>
      </w: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  <w:r>
        <w:t>3) учреждение наград Томской области и иных мер поощрения благотворителей, меценатов и спонсоров;</w:t>
      </w: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  <w:r>
        <w:t>4) предоставление в соответствии с законодательством Томской области льгот по уплате налогов лицам, занимающимся благотворительной (за исключением меценатской) и спонсорской деятельностью;</w:t>
      </w: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  <w:r>
        <w:t>5) предоставление иных мер государственной поддержки в соответствии с законодательством Российской Федерации и Томской области.</w:t>
      </w: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5. Меры поощрения благотворителей, меценатов и спонсоров</w:t>
      </w: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  <w:r>
        <w:t>1. В целях поощрения и морального стимулирования лиц, осуществляющих благотворительную, меценатскую или спонсорскую деятельность, учреждаются специальные нагрудные знаки Томской области "Милосердие и благотворительность", "Меценат Томской области", "Спонсор Томской области".</w:t>
      </w: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Порядок награждения указанными нагрудными знаками осуществляется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Томской области от 14 июля 1998 N 13-ОЗ "О наградах и почетном звании в Томской области" и </w:t>
      </w:r>
      <w:hyperlink r:id="rId8" w:history="1">
        <w:r>
          <w:rPr>
            <w:color w:val="0000FF"/>
          </w:rPr>
          <w:t>Законом</w:t>
        </w:r>
      </w:hyperlink>
      <w:r>
        <w:t xml:space="preserve"> Томской области от 6 февраля 2006 года N 14-ОЗ "О нагрудном знаке Томской области "Милосердие и благотворительность".</w:t>
      </w: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Признание в установленном порядке меценатом Томской области может являться основанием для увековечения имени мецената в порядке, установленном </w:t>
      </w:r>
      <w:hyperlink r:id="rId9" w:history="1">
        <w:r>
          <w:rPr>
            <w:color w:val="0000FF"/>
          </w:rPr>
          <w:t>Законом</w:t>
        </w:r>
      </w:hyperlink>
      <w:r>
        <w:t xml:space="preserve"> Томской области от 11 августа 2008 года N 165-ОЗ "Об увековечении памяти лиц, имеющих особые заслуги и выдающиеся достижения перед Томской областью".</w:t>
      </w: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  <w:r>
        <w:t>3. В соответствии с законами Томской области могут устанавливаться иные виды наград и поощрений в сфере благотворительной, меценатской и спонсорской деятельности.</w:t>
      </w: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>Статья 6. Заключительные положения</w:t>
      </w: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EC4732" w:rsidRDefault="005C4D8D">
      <w:pPr>
        <w:widowControl w:val="0"/>
        <w:autoSpaceDE w:val="0"/>
        <w:autoSpaceDN w:val="0"/>
        <w:adjustRightInd w:val="0"/>
        <w:ind w:firstLine="540"/>
        <w:jc w:val="both"/>
      </w:pPr>
      <w:hyperlink r:id="rId10" w:history="1">
        <w:r w:rsidR="00EC4732">
          <w:rPr>
            <w:color w:val="0000FF"/>
          </w:rPr>
          <w:t>Закон</w:t>
        </w:r>
      </w:hyperlink>
      <w:r w:rsidR="00EC4732">
        <w:t xml:space="preserve"> Томской области от 9 июня 2001 года N 70-ОЗ "О благотворительной деятельности и благотворительных организациях в Томской области" (Официальные ведомости Государственной Думы Томской области, 2001, N 34(56), постановление от 24.05.2001 N 835);</w:t>
      </w:r>
    </w:p>
    <w:p w:rsidR="00EC4732" w:rsidRDefault="005C4D8D">
      <w:pPr>
        <w:widowControl w:val="0"/>
        <w:autoSpaceDE w:val="0"/>
        <w:autoSpaceDN w:val="0"/>
        <w:adjustRightInd w:val="0"/>
        <w:ind w:firstLine="540"/>
        <w:jc w:val="both"/>
      </w:pPr>
      <w:hyperlink r:id="rId11" w:history="1">
        <w:r w:rsidR="00EC4732">
          <w:rPr>
            <w:color w:val="0000FF"/>
          </w:rPr>
          <w:t>Закон</w:t>
        </w:r>
      </w:hyperlink>
      <w:r w:rsidR="00EC4732">
        <w:t xml:space="preserve"> Томской области от 13 февраля 2008 года N 22-ОЗ "О внесении изменений в Закон Томской области "О благотворительной деятельности и благотворительных организациях в Томской области" (Официальные ведомости Государственной Думы Томской области, 2008, 12(134), постановление от 31.01.2008 N 926).</w:t>
      </w:r>
    </w:p>
    <w:p w:rsidR="00EC4732" w:rsidRDefault="00EC4732">
      <w:pPr>
        <w:widowControl w:val="0"/>
        <w:autoSpaceDE w:val="0"/>
        <w:autoSpaceDN w:val="0"/>
        <w:adjustRightInd w:val="0"/>
        <w:ind w:firstLine="540"/>
        <w:jc w:val="both"/>
      </w:pPr>
    </w:p>
    <w:p w:rsidR="00EC4732" w:rsidRDefault="00EC4732">
      <w:pPr>
        <w:widowControl w:val="0"/>
        <w:autoSpaceDE w:val="0"/>
        <w:autoSpaceDN w:val="0"/>
        <w:adjustRightInd w:val="0"/>
        <w:jc w:val="right"/>
      </w:pPr>
      <w:r>
        <w:t>Губернатор</w:t>
      </w:r>
    </w:p>
    <w:p w:rsidR="00EC4732" w:rsidRDefault="00EC4732">
      <w:pPr>
        <w:widowControl w:val="0"/>
        <w:autoSpaceDE w:val="0"/>
        <w:autoSpaceDN w:val="0"/>
        <w:adjustRightInd w:val="0"/>
        <w:jc w:val="right"/>
      </w:pPr>
      <w:r>
        <w:t>Томской области</w:t>
      </w:r>
    </w:p>
    <w:p w:rsidR="00EC4732" w:rsidRDefault="00EC4732">
      <w:pPr>
        <w:widowControl w:val="0"/>
        <w:autoSpaceDE w:val="0"/>
        <w:autoSpaceDN w:val="0"/>
        <w:adjustRightInd w:val="0"/>
        <w:jc w:val="right"/>
      </w:pPr>
      <w:r>
        <w:t>В.М.КРЕСС</w:t>
      </w:r>
    </w:p>
    <w:p w:rsidR="00EC4732" w:rsidRDefault="00EC4732">
      <w:pPr>
        <w:widowControl w:val="0"/>
        <w:autoSpaceDE w:val="0"/>
        <w:autoSpaceDN w:val="0"/>
        <w:adjustRightInd w:val="0"/>
      </w:pPr>
      <w:r>
        <w:t>Томск</w:t>
      </w:r>
    </w:p>
    <w:p w:rsidR="00EC4732" w:rsidRDefault="00EC4732">
      <w:pPr>
        <w:widowControl w:val="0"/>
        <w:autoSpaceDE w:val="0"/>
        <w:autoSpaceDN w:val="0"/>
        <w:adjustRightInd w:val="0"/>
      </w:pPr>
      <w:r>
        <w:t>10 августа 2009 года</w:t>
      </w:r>
    </w:p>
    <w:p w:rsidR="00EC4732" w:rsidRDefault="00EC4732">
      <w:pPr>
        <w:widowControl w:val="0"/>
        <w:autoSpaceDE w:val="0"/>
        <w:autoSpaceDN w:val="0"/>
        <w:adjustRightInd w:val="0"/>
      </w:pPr>
      <w:r>
        <w:t>N 149-ОЗ</w:t>
      </w:r>
    </w:p>
    <w:p w:rsidR="00EC4732" w:rsidRDefault="00EC4732">
      <w:pPr>
        <w:widowControl w:val="0"/>
        <w:autoSpaceDE w:val="0"/>
        <w:autoSpaceDN w:val="0"/>
        <w:adjustRightInd w:val="0"/>
      </w:pPr>
    </w:p>
    <w:p w:rsidR="00EC4732" w:rsidRDefault="00EC4732">
      <w:pPr>
        <w:widowControl w:val="0"/>
        <w:autoSpaceDE w:val="0"/>
        <w:autoSpaceDN w:val="0"/>
        <w:adjustRightInd w:val="0"/>
      </w:pPr>
    </w:p>
    <w:p w:rsidR="00EC4732" w:rsidRDefault="00EC47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EC4732" w:rsidRDefault="00EC4732"/>
    <w:sectPr w:rsidR="00EC4732" w:rsidSect="00EC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732"/>
    <w:rsid w:val="005A6AAE"/>
    <w:rsid w:val="005C4D8D"/>
    <w:rsid w:val="00794D90"/>
    <w:rsid w:val="00EC4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47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9AD1D34A9D4C1AD30B08D485580D119F4A89A708995020F0584C2721736232Ag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09AD1D34A9D4C1AD30B08D485580D119F4A89A738D91020A0584C2721736232Ag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09AD1D34A9D4C1AD30AE805E39DED519FCF491728C9C54575ADF9F2521gEE" TargetMode="External"/><Relationship Id="rId11" Type="http://schemas.openxmlformats.org/officeDocument/2006/relationships/hyperlink" Target="consultantplus://offline/ref=4B09AD1D34A9D4C1AD30B08D485580D119F4A89A768B970B0F0584C2721736232AgDE" TargetMode="External"/><Relationship Id="rId5" Type="http://schemas.openxmlformats.org/officeDocument/2006/relationships/hyperlink" Target="consultantplus://offline/ref=4B09AD1D34A9D4C1AD30AE805E39DED519FCF4957C8D9C54575ADF9F2521gEE" TargetMode="External"/><Relationship Id="rId10" Type="http://schemas.openxmlformats.org/officeDocument/2006/relationships/hyperlink" Target="consultantplus://offline/ref=4B09AD1D34A9D4C1AD30B08D485580D119F4A89A768B95030D0584C2721736232AgDE" TargetMode="External"/><Relationship Id="rId4" Type="http://schemas.openxmlformats.org/officeDocument/2006/relationships/hyperlink" Target="consultantplus://offline/ref=4B09AD1D34A9D4C1AD30AE805E39DED519FFFE94738B9C54575ADF9F251E3C74EA44FA1B1806853625gFE" TargetMode="External"/><Relationship Id="rId9" Type="http://schemas.openxmlformats.org/officeDocument/2006/relationships/hyperlink" Target="consultantplus://offline/ref=4B09AD1D34A9D4C1AD30B08D485580D119F4A89A708D9305020584C2721736232Ag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августа 2009 года N 149-ОЗ</vt:lpstr>
    </vt:vector>
  </TitlesOfParts>
  <Company>gsrt</Company>
  <LinksUpToDate>false</LinksUpToDate>
  <CharactersWithSpaces>6937</CharactersWithSpaces>
  <SharedDoc>false</SharedDoc>
  <HLinks>
    <vt:vector size="48" baseType="variant">
      <vt:variant>
        <vt:i4>7667771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consultantplus://offline/ref=4B09AD1D34A9D4C1AD30B08D485580D119F4A89A768B970B0F0584C2721736232AgDE</vt:lpwstr>
      </vt:variant>
      <vt:variant>
        <vt:lpwstr/>
      </vt:variant>
      <vt:variant>
        <vt:i4>7667818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consultantplus://offline/ref=4B09AD1D34A9D4C1AD30B08D485580D119F4A89A768B95030D0584C2721736232AgDE</vt:lpwstr>
      </vt:variant>
      <vt:variant>
        <vt:lpwstr/>
      </vt:variant>
      <vt:variant>
        <vt:i4>7667772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consultantplus://offline/ref=4B09AD1D34A9D4C1AD30B08D485580D119F4A89A708D9305020584C2721736232AgDE</vt:lpwstr>
      </vt:variant>
      <vt:variant>
        <vt:lpwstr/>
      </vt:variant>
      <vt:variant>
        <vt:i4>7667764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consultantplus://offline/ref=4B09AD1D34A9D4C1AD30B08D485580D119F4A89A708995020F0584C2721736232AgDE</vt:lpwstr>
      </vt:variant>
      <vt:variant>
        <vt:lpwstr/>
      </vt:variant>
      <vt:variant>
        <vt:i4>7667817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consultantplus://offline/ref=4B09AD1D34A9D4C1AD30B08D485580D119F4A89A738D91020A0584C2721736232AgDE</vt:lpwstr>
      </vt:variant>
      <vt:variant>
        <vt:lpwstr/>
      </vt:variant>
      <vt:variant>
        <vt:i4>1835089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consultantplus://offline/ref=4B09AD1D34A9D4C1AD30AE805E39DED519FCF491728C9C54575ADF9F2521gEE</vt:lpwstr>
      </vt:variant>
      <vt:variant>
        <vt:lpwstr/>
      </vt:variant>
      <vt:variant>
        <vt:i4>1835011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consultantplus://offline/ref=4B09AD1D34A9D4C1AD30AE805E39DED519FCF4957C8D9C54575ADF9F2521gEE</vt:lpwstr>
      </vt:variant>
      <vt:variant>
        <vt:lpwstr/>
      </vt:variant>
      <vt:variant>
        <vt:i4>2424942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consultantplus://offline/ref=4B09AD1D34A9D4C1AD30AE805E39DED519FFFE94738B9C54575ADF9F251E3C74EA44FA1B1806853625gFE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августа 2009 года N 149-ОЗ</dc:title>
  <dc:creator>Mingazov</dc:creator>
  <cp:lastModifiedBy>user</cp:lastModifiedBy>
  <cp:revision>2</cp:revision>
  <dcterms:created xsi:type="dcterms:W3CDTF">2015-08-22T07:56:00Z</dcterms:created>
  <dcterms:modified xsi:type="dcterms:W3CDTF">2015-08-22T07:56:00Z</dcterms:modified>
</cp:coreProperties>
</file>