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B8" w:rsidRDefault="00917BB8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917BB8" w:rsidRDefault="00917BB8">
      <w:pPr>
        <w:widowControl w:val="0"/>
        <w:autoSpaceDE w:val="0"/>
        <w:autoSpaceDN w:val="0"/>
        <w:adjustRightInd w:val="0"/>
        <w:jc w:val="both"/>
      </w:pPr>
      <w:r>
        <w:t>8 октября 2008 года N 151-ЗО</w:t>
      </w:r>
      <w:r>
        <w:br/>
      </w:r>
    </w:p>
    <w:p w:rsidR="00917BB8" w:rsidRDefault="00917B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BB8" w:rsidRDefault="00917BB8">
      <w:pPr>
        <w:widowControl w:val="0"/>
        <w:autoSpaceDE w:val="0"/>
        <w:autoSpaceDN w:val="0"/>
        <w:adjustRightInd w:val="0"/>
        <w:jc w:val="center"/>
      </w:pPr>
    </w:p>
    <w:p w:rsidR="00917BB8" w:rsidRDefault="00917B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917BB8" w:rsidRDefault="00917BB8">
      <w:pPr>
        <w:pStyle w:val="ConsPlusTitle"/>
        <w:jc w:val="center"/>
        <w:rPr>
          <w:sz w:val="20"/>
          <w:szCs w:val="20"/>
        </w:rPr>
      </w:pPr>
    </w:p>
    <w:p w:rsidR="00917BB8" w:rsidRDefault="00917B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УЛЬЯНОВСКОЙ ОБЛАСТИ</w:t>
      </w:r>
    </w:p>
    <w:p w:rsidR="00917BB8" w:rsidRDefault="00917BB8">
      <w:pPr>
        <w:pStyle w:val="ConsPlusTitle"/>
        <w:jc w:val="center"/>
        <w:rPr>
          <w:sz w:val="20"/>
          <w:szCs w:val="20"/>
        </w:rPr>
      </w:pPr>
    </w:p>
    <w:p w:rsidR="00917BB8" w:rsidRDefault="00917B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ПОДДЕРЖКЕ БЛАГОТВОРИТЕЛЬНОЙ</w:t>
      </w:r>
    </w:p>
    <w:p w:rsidR="00917BB8" w:rsidRDefault="00917B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ДЕЯТЕЛЬНОСТИ В УЛЬЯНОВСКОЙ ОБЛАСТИ</w:t>
      </w:r>
    </w:p>
    <w:p w:rsidR="00917BB8" w:rsidRDefault="00917BB8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917BB8" w:rsidRDefault="00917BB8">
      <w:pPr>
        <w:widowControl w:val="0"/>
        <w:autoSpaceDE w:val="0"/>
        <w:autoSpaceDN w:val="0"/>
        <w:adjustRightInd w:val="0"/>
        <w:jc w:val="right"/>
      </w:pPr>
      <w:r>
        <w:t>Законодательным Собранием</w:t>
      </w:r>
    </w:p>
    <w:p w:rsidR="00917BB8" w:rsidRDefault="00917BB8">
      <w:pPr>
        <w:widowControl w:val="0"/>
        <w:autoSpaceDE w:val="0"/>
        <w:autoSpaceDN w:val="0"/>
        <w:adjustRightInd w:val="0"/>
        <w:jc w:val="right"/>
      </w:pPr>
      <w:r>
        <w:t>Ульяновской области</w:t>
      </w:r>
    </w:p>
    <w:p w:rsidR="00917BB8" w:rsidRDefault="00917BB8">
      <w:pPr>
        <w:widowControl w:val="0"/>
        <w:autoSpaceDE w:val="0"/>
        <w:autoSpaceDN w:val="0"/>
        <w:adjustRightInd w:val="0"/>
        <w:jc w:val="right"/>
      </w:pPr>
      <w:r>
        <w:t>3 октября 2008 года</w:t>
      </w:r>
    </w:p>
    <w:p w:rsidR="00917BB8" w:rsidRDefault="00917BB8">
      <w:pPr>
        <w:widowControl w:val="0"/>
        <w:autoSpaceDE w:val="0"/>
        <w:autoSpaceDN w:val="0"/>
        <w:adjustRightInd w:val="0"/>
        <w:jc w:val="center"/>
      </w:pPr>
    </w:p>
    <w:p w:rsidR="00917BB8" w:rsidRDefault="00917BB8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Ульяновской области</w:t>
      </w:r>
    </w:p>
    <w:p w:rsidR="00917BB8" w:rsidRDefault="00917BB8">
      <w:pPr>
        <w:widowControl w:val="0"/>
        <w:autoSpaceDE w:val="0"/>
        <w:autoSpaceDN w:val="0"/>
        <w:adjustRightInd w:val="0"/>
        <w:jc w:val="center"/>
      </w:pPr>
      <w:r>
        <w:t>от 24.12.2012 N 220-ЗО)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определяет принципы и формы государственной поддержки благотворительной, в том числе добровольческой (волонтерской), деятельности в Ульяновской области.</w:t>
      </w:r>
    </w:p>
    <w:p w:rsidR="00917BB8" w:rsidRDefault="00917BB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Ульяновской области от 24.12.2012 N 220-ЗО)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1) государственная поддержка благотворительной деятельности (далее - государственная поддержка) - совокупность принимаемых в соответствии с законодательством органами государственной власти Ульяновской области (далее - органы государственной власти) мер в целях создания и обеспечения правовых, экономических, информационных и организационных условий, гарантий и стимулов развития благотворительной, в том числе добровольческой (волонтерской), деятельности в Ульяновской области;</w:t>
      </w:r>
    </w:p>
    <w:p w:rsidR="00917BB8" w:rsidRDefault="00917BB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Ульяновской области от 24.12.2012 N 220-ЗО)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2) областной реестр благотворителей Ульяновской области (далее - Реестр) - единая база данных, содержащая сведения о благотворителях, получивших статус благотворителя Ульяновской области.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3. Основные принципы государственной поддержки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государственной поддержки осуществляется на основе принципов: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1) признания социальной значимости благотворительной деятельности;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2) сотрудничества органов государственной власти и благотворителей, добровольцев.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4. Формы государственной поддержки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Ульяновской области от 24.12.2012 N 220-ЗО)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Государственная поддержка организаций и граждан, осуществляющих благотворительную, в том числе добровольческую (волонтерскую), деятельность, </w:t>
      </w:r>
      <w:r>
        <w:lastRenderedPageBreak/>
        <w:t>реализуется органами государственной власти в следующих формах: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1) оказание правового, информационного и организационного содействия в проведении конференций, семинаров, симпозиумов, форумов и иных подобных мероприятий, направленных на развитие благотворительной, в том числе добровольческой (волонтерской), деятельности в Ульяновской области;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2) оказание содействия в распространении информации о благотворительной, в том числе добровольческой (волонтерской), деятельности, формировании позитивного общественного мнения о такой деятельности, в том числе посредством размещения соответствующей информации на официальном сайте Губернатора и Правительства Ульяновской области в информационно-телекоммуникационной сети "Интернет";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3) оказание поддержки социально значимых гражданских инициатив и проектов благотворителей и добровольцев, в том числе поддержки в реализации таких проектов;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4) оказание консультационного содействия в сфере организации и осуществления благотворительной, в том числе добровольческой (волонтерской), деятельности, включая проведение по указанным вопросам "горячих линий" и предоставление по ним консультаций в устной или письменной форме;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5) поощрение лиц, осуществляющих благотворительную деятельность в Ульяновской области, в соответствии со статьей 5 настоящего Закона.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Органы государственной власти вправе оказывать государственную поддержку благотворительной, в том числе добровольческой (волонтерской), деятельности и в иных формах, предусмотренных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Ульяновской области от 9 июля 2007 года N 93-ЗО "О взаимодействии органов государственной власти Ульяновской области с негосударственными некоммерческими организациями" и другими нормативными правовыми актами Ульяновской области.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5. Статус благотворителя Ульяновской области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Благотворители, внесшие в течение истекшего календарного года особый вклад в достижение на территории Ульяновской области целей благотворительной деятельности, указанных в </w:t>
      </w:r>
      <w:hyperlink r:id="rId9" w:history="1">
        <w:r>
          <w:rPr>
            <w:color w:val="0000FF"/>
          </w:rPr>
          <w:t>статье 2</w:t>
        </w:r>
      </w:hyperlink>
      <w:r>
        <w:t xml:space="preserve"> Федерального закона от 11 августа 1995 года N 135-ФЗ "О благотворительной деятельности и благотворительных организациях", могут получить статус благотворителя Ульяновской области (далее - Статус).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2. Статус является формой поощрения благотворителей и признания общественной значимости их благотворительной деятельности. Статус присваивается Благотворительным советом Ульяновской области (далее - Благотворительный совет) по итогам тайного голосования большинством голосов при участии в голосовании не менее двух третьих его членов.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присвоения Статуса утверждается Благотворительным советом.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3. Наличие у благотворителя Статуса удостоверяется свидетельством благотворителя Ульяновской области (далее - Свидетельство).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6. Свидетельство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1. Форма Свидетельства, порядок его выдачи и аннулирования утверждаются Благотворительным советом.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2. Сведения о выдаче и аннулировании Свидетельства подлежат официальному опубликованию Правительством Ульяновской области.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3. Учет благотворителей, получивших Свидетельство, осуществляется путем внесения сведений о них в Реестр.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7. Реестр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 Включенные в Реестр сведения открыты для всеобщего ознакомления.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2. Порядок ведения и форма Реестра утверждаются Благотворительным советом.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8. Благотворительный совет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1. В Ульяновской области в целях содействия развитию благотворительной деятельности создается Благотворительный совет.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2. Порядок формирования и деятельности Благотворительного совета определяется Положением о Благотворительном совете, утверждаемым Правительством Ульяновской области.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3. К компетенции Благотворительного совета относятся: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1) содействие развитию благотворительной деятельности в Ульяновской области;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2) содействие благотворителям, добровольцам в форме информационной, консультационной, организационной поддержки;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3) выдача, аннулирование Свидетельства;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4) проведение конференций, семинаров, "круглых столов", симпозиумов, форумов и иных мероприятий, направленных на развитие благотворительной деятельности в Ульяновской области;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5) формирование позитивного общественного мнения о благотворительной деятельности;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6) ведение Реестра;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7) сбор сведений об использовании благотворительных пожертвований не в соответствии с указанным жертвователем назначением либо изменении этого назначения с нарушением установленных правил;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  <w:r>
        <w:t>8) осуществление иных полномочий в соответствии с настоящим Законом и Положением о Благотворительном совете.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917BB8" w:rsidRDefault="00917BB8">
      <w:pPr>
        <w:widowControl w:val="0"/>
        <w:autoSpaceDE w:val="0"/>
        <w:autoSpaceDN w:val="0"/>
        <w:adjustRightInd w:val="0"/>
        <w:jc w:val="right"/>
      </w:pPr>
      <w:r>
        <w:t>Ульяновской области</w:t>
      </w:r>
    </w:p>
    <w:p w:rsidR="00917BB8" w:rsidRDefault="00917BB8">
      <w:pPr>
        <w:widowControl w:val="0"/>
        <w:autoSpaceDE w:val="0"/>
        <w:autoSpaceDN w:val="0"/>
        <w:adjustRightInd w:val="0"/>
        <w:jc w:val="right"/>
      </w:pPr>
      <w:r>
        <w:t>С.И.МОРОЗОВ</w:t>
      </w:r>
    </w:p>
    <w:p w:rsidR="00917BB8" w:rsidRDefault="00917BB8">
      <w:pPr>
        <w:widowControl w:val="0"/>
        <w:autoSpaceDE w:val="0"/>
        <w:autoSpaceDN w:val="0"/>
        <w:adjustRightInd w:val="0"/>
      </w:pPr>
      <w:r>
        <w:t>Ульяновск</w:t>
      </w:r>
    </w:p>
    <w:p w:rsidR="00917BB8" w:rsidRDefault="00917BB8">
      <w:pPr>
        <w:widowControl w:val="0"/>
        <w:autoSpaceDE w:val="0"/>
        <w:autoSpaceDN w:val="0"/>
        <w:adjustRightInd w:val="0"/>
      </w:pPr>
      <w:r>
        <w:t>8 октября 2008 года</w:t>
      </w:r>
    </w:p>
    <w:p w:rsidR="00917BB8" w:rsidRDefault="00917BB8">
      <w:pPr>
        <w:widowControl w:val="0"/>
        <w:autoSpaceDE w:val="0"/>
        <w:autoSpaceDN w:val="0"/>
        <w:adjustRightInd w:val="0"/>
      </w:pPr>
      <w:r>
        <w:t>N 151-ЗО</w:t>
      </w:r>
    </w:p>
    <w:p w:rsidR="00917BB8" w:rsidRDefault="00917BB8">
      <w:pPr>
        <w:widowControl w:val="0"/>
        <w:autoSpaceDE w:val="0"/>
        <w:autoSpaceDN w:val="0"/>
        <w:adjustRightInd w:val="0"/>
        <w:ind w:firstLine="540"/>
      </w:pPr>
    </w:p>
    <w:p w:rsidR="00917BB8" w:rsidRDefault="00917BB8">
      <w:pPr>
        <w:widowControl w:val="0"/>
        <w:autoSpaceDE w:val="0"/>
        <w:autoSpaceDN w:val="0"/>
        <w:adjustRightInd w:val="0"/>
        <w:ind w:firstLine="540"/>
        <w:jc w:val="both"/>
      </w:pPr>
    </w:p>
    <w:p w:rsidR="00917BB8" w:rsidRDefault="00917B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BB8" w:rsidRDefault="00917BB8"/>
    <w:sectPr w:rsidR="00917BB8" w:rsidSect="0091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B8"/>
    <w:rsid w:val="0039215E"/>
    <w:rsid w:val="00917BB8"/>
    <w:rsid w:val="00C2749C"/>
    <w:rsid w:val="00F1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A0FB4B3108744B4FC5BD091B3A36F195216D7ED1F94525634BA913120D620BA1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A0FB4B3108744B4FC5BD091B3A36F195216D7ED1F94505534BA913120D620A2D1CDCF19E6D102D52DD3B81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A0FB4B3108744B4FC5BD091B3A36F195216D7ED1F94505534BA913120D620A2D1CDCF19E6D102D52DD3B81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6A0FB4B3108744B4FC5BD091B3A36F195216D7ED1F94505534BA913120D620A2D1CDCF19E6D102D52DD3B811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66A0FB4B3108744B4FC5BD091B3A36F195216D7ED1F94505534BA913120D620A2D1CDCF19E6D102D52DD3B810D" TargetMode="External"/><Relationship Id="rId9" Type="http://schemas.openxmlformats.org/officeDocument/2006/relationships/hyperlink" Target="consultantplus://offline/ref=C66A0FB4B3108744B4FC45DD87DFFD651E5940D9E91C9C030C6BE1CC6629DC77E59E948D5DEBD003BD1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октября 2008 года N 151-ЗО</vt:lpstr>
    </vt:vector>
  </TitlesOfParts>
  <Company>gsrt</Company>
  <LinksUpToDate>false</LinksUpToDate>
  <CharactersWithSpaces>7174</CharactersWithSpaces>
  <SharedDoc>false</SharedDoc>
  <HLinks>
    <vt:vector size="36" baseType="variant">
      <vt:variant>
        <vt:i4>7602272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consultantplus://offline/ref=C66A0FB4B3108744B4FC45DD87DFFD651E5940D9E91C9C030C6BE1CC6629DC77E59E948D5DEBD003BD14D</vt:lpwstr>
      </vt:variant>
      <vt:variant>
        <vt:lpwstr/>
      </vt:variant>
      <vt:variant>
        <vt:i4>7405630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consultantplus://offline/ref=C66A0FB4B3108744B4FC5BD091B3A36F195216D7ED1F94525634BA913120D620BA12D</vt:lpwstr>
      </vt:variant>
      <vt:variant>
        <vt:lpwstr/>
      </vt:variant>
      <vt:variant>
        <vt:i4>4587613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consultantplus://offline/ref=C66A0FB4B3108744B4FC5BD091B3A36F195216D7ED1F94505534BA913120D620A2D1CDCF19E6D102D52DD3B81FD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consultantplus://offline/ref=C66A0FB4B3108744B4FC5BD091B3A36F195216D7ED1F94505534BA913120D620A2D1CDCF19E6D102D52DD3B81ED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consultantplus://offline/ref=C66A0FB4B3108744B4FC5BD091B3A36F195216D7ED1F94505534BA913120D620A2D1CDCF19E6D102D52DD3B811D</vt:lpwstr>
      </vt:variant>
      <vt:variant>
        <vt:lpwstr/>
      </vt:variant>
      <vt:variant>
        <vt:i4>4587531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consultantplus://offline/ref=C66A0FB4B3108744B4FC5BD091B3A36F195216D7ED1F94505534BA913120D620A2D1CDCF19E6D102D52DD3B810D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октября 2008 года N 151-ЗО</dc:title>
  <dc:creator>Mingazov</dc:creator>
  <cp:lastModifiedBy>user</cp:lastModifiedBy>
  <cp:revision>2</cp:revision>
  <dcterms:created xsi:type="dcterms:W3CDTF">2015-08-22T07:56:00Z</dcterms:created>
  <dcterms:modified xsi:type="dcterms:W3CDTF">2015-08-22T07:56:00Z</dcterms:modified>
</cp:coreProperties>
</file>